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69A59451" w:rsidR="002C0E5D" w:rsidRPr="002C0E5D" w:rsidRDefault="002C0E5D" w:rsidP="002C0E5D">
      <w:pPr>
        <w:jc w:val="center"/>
        <w:rPr>
          <w:b/>
          <w:bCs/>
        </w:rPr>
      </w:pPr>
      <w:r w:rsidRPr="65E40CBD">
        <w:rPr>
          <w:b/>
          <w:bCs/>
        </w:rPr>
        <w:t>FICHA DE SEGUIMIENTO A LAS ACCIONES DEL PLAN DE ACCION DEL CONSEJO NACIONAL DEL AGUA A DICIEMBRE DE 202</w:t>
      </w:r>
      <w:r w:rsidR="4672FA5A" w:rsidRPr="65E40CBD">
        <w:rPr>
          <w:b/>
          <w:bCs/>
        </w:rPr>
        <w:t>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50"/>
        <w:gridCol w:w="2284"/>
        <w:gridCol w:w="2804"/>
        <w:gridCol w:w="2290"/>
      </w:tblGrid>
      <w:tr w:rsidR="002C0E5D" w14:paraId="78D9938D" w14:textId="77777777" w:rsidTr="547EAE70">
        <w:trPr>
          <w:trHeight w:val="64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4000C6DB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SEGUIMIENTO A LA IMPLEMENTACIÓN DE PROYECTOS DEL PLAN DE ACCIÓN DEL CNA 2023 - 2026</w:t>
            </w:r>
          </w:p>
        </w:tc>
      </w:tr>
      <w:tr w:rsidR="002C0E5D" w14:paraId="68167AC6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4DFE79D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</w:t>
            </w:r>
            <w:commentRangeStart w:id="0"/>
            <w:r>
              <w:rPr>
                <w:b/>
                <w:bCs/>
              </w:rPr>
              <w:t>del proyecto:</w:t>
            </w:r>
            <w:commentRangeEnd w:id="0"/>
            <w:r w:rsidR="004F7C51">
              <w:rPr>
                <w:rStyle w:val="Refdecomentario"/>
                <w:b/>
                <w:bCs/>
                <w:sz w:val="22"/>
                <w:szCs w:val="22"/>
              </w:rPr>
              <w:commentReference w:id="0"/>
            </w:r>
          </w:p>
        </w:tc>
        <w:tc>
          <w:tcPr>
            <w:tcW w:w="6423" w:type="dxa"/>
            <w:gridSpan w:val="3"/>
            <w:vAlign w:val="center"/>
          </w:tcPr>
          <w:p w14:paraId="3694087D" w14:textId="10551AD1" w:rsidR="002C0E5D" w:rsidRPr="002C7F32" w:rsidRDefault="0066330F" w:rsidP="002C0E5D">
            <w:pPr>
              <w:jc w:val="center"/>
            </w:pPr>
            <w:r w:rsidRPr="0066330F">
              <w:t>Realizar un estudio que analice el uso de subproductos (biosólidos, arenas, biogás, entre otros) generados de los sistemas de tratamiento de aguas residuales y de agua potable, para identificar su potencial en el ciclo productivo.</w:t>
            </w:r>
          </w:p>
        </w:tc>
      </w:tr>
      <w:tr w:rsidR="002C0E5D" w14:paraId="4A7A4957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4170F631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25A17DBC" w14:textId="4684B6F4" w:rsidR="002C0E5D" w:rsidRDefault="003E3721" w:rsidP="002C0E5D">
            <w:pPr>
              <w:jc w:val="center"/>
              <w:rPr>
                <w:b/>
                <w:bCs/>
              </w:rPr>
            </w:pPr>
            <w:r w:rsidRPr="22DEBE1E">
              <w:rPr>
                <w:b/>
                <w:bCs/>
              </w:rPr>
              <w:t>202</w:t>
            </w:r>
            <w:r w:rsidR="008A547C" w:rsidRPr="22DEBE1E">
              <w:rPr>
                <w:b/>
                <w:bCs/>
              </w:rPr>
              <w:t>4</w:t>
            </w:r>
            <w:r w:rsidR="1BACD92F" w:rsidRPr="22DEBE1E">
              <w:rPr>
                <w:b/>
                <w:bCs/>
              </w:rPr>
              <w:t xml:space="preserve"> - 2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3F615729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14598CC6" w14:textId="2EB111FF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DNP</w:t>
            </w:r>
          </w:p>
        </w:tc>
      </w:tr>
      <w:tr w:rsidR="002C0E5D" w14:paraId="7721F0E1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505C7E66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26F72363" w14:textId="632A6C16" w:rsidR="002C0E5D" w:rsidRDefault="002C7F32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Hito 1: </w:t>
            </w:r>
            <w:r w:rsidR="00823B72">
              <w:rPr>
                <w:b/>
                <w:bCs/>
              </w:rPr>
              <w:t>50%</w:t>
            </w:r>
          </w:p>
          <w:p w14:paraId="3EDD0B30" w14:textId="77777777" w:rsidR="003E3721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Hito 2: </w:t>
            </w:r>
            <w:r w:rsidR="00823B72">
              <w:rPr>
                <w:b/>
                <w:bCs/>
              </w:rPr>
              <w:t>30</w:t>
            </w:r>
            <w:r>
              <w:rPr>
                <w:b/>
                <w:bCs/>
              </w:rPr>
              <w:t>%</w:t>
            </w:r>
          </w:p>
          <w:p w14:paraId="2960FD7D" w14:textId="070CB9B1" w:rsidR="00823B72" w:rsidRDefault="00823B72" w:rsidP="00823B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Hito 3: </w:t>
            </w:r>
            <w:r w:rsidR="00383E8A">
              <w:rPr>
                <w:b/>
                <w:bCs/>
              </w:rPr>
              <w:t>1</w:t>
            </w:r>
            <w:r>
              <w:rPr>
                <w:b/>
                <w:bCs/>
              </w:rPr>
              <w:t>0%</w:t>
            </w:r>
          </w:p>
          <w:p w14:paraId="3EE1C9B0" w14:textId="1A7EA93E" w:rsidR="00823B72" w:rsidRDefault="00823B72" w:rsidP="00823B72">
            <w:pPr>
              <w:jc w:val="center"/>
              <w:rPr>
                <w:b/>
                <w:bCs/>
              </w:rPr>
            </w:pPr>
            <w:r w:rsidRPr="547EAE70">
              <w:rPr>
                <w:b/>
                <w:bCs/>
              </w:rPr>
              <w:t xml:space="preserve">Hito </w:t>
            </w:r>
            <w:r w:rsidR="005607C5" w:rsidRPr="547EAE70">
              <w:rPr>
                <w:b/>
                <w:bCs/>
              </w:rPr>
              <w:t>4</w:t>
            </w:r>
            <w:r w:rsidRPr="547EAE70">
              <w:rPr>
                <w:b/>
                <w:bCs/>
              </w:rPr>
              <w:t xml:space="preserve">: </w:t>
            </w:r>
            <w:r w:rsidR="004F7C51">
              <w:rPr>
                <w:b/>
                <w:bCs/>
              </w:rPr>
              <w:t>1</w:t>
            </w:r>
            <w:r w:rsidRPr="547EAE70">
              <w:rPr>
                <w:b/>
                <w:bCs/>
              </w:rPr>
              <w:t>0%</w:t>
            </w:r>
          </w:p>
          <w:p w14:paraId="0769E932" w14:textId="039C82AD" w:rsidR="00823B72" w:rsidRDefault="004F7C5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 avance 90%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0523EA5A" w14:textId="264DC6C5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estimada de finalización:</w:t>
            </w:r>
          </w:p>
        </w:tc>
        <w:tc>
          <w:tcPr>
            <w:tcW w:w="2207" w:type="dxa"/>
            <w:vAlign w:val="center"/>
          </w:tcPr>
          <w:p w14:paraId="4DE2213D" w14:textId="0DF15667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5607C5">
              <w:rPr>
                <w:b/>
                <w:bCs/>
              </w:rPr>
              <w:t>4</w:t>
            </w:r>
          </w:p>
        </w:tc>
      </w:tr>
      <w:tr w:rsidR="00D4731C" w14:paraId="59B3B72C" w14:textId="77777777" w:rsidTr="547EAE70">
        <w:trPr>
          <w:trHeight w:val="1230"/>
        </w:trPr>
        <w:tc>
          <w:tcPr>
            <w:tcW w:w="2405" w:type="dxa"/>
            <w:vMerge w:val="restart"/>
            <w:shd w:val="clear" w:color="auto" w:fill="8EAADB" w:themeFill="accent1" w:themeFillTint="99"/>
            <w:vAlign w:val="center"/>
          </w:tcPr>
          <w:p w14:paraId="6C22F221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002133DC" w14:textId="77777777" w:rsidR="00D4731C" w:rsidRPr="00D4731C" w:rsidRDefault="00D4731C" w:rsidP="00D4731C">
            <w:pPr>
              <w:rPr>
                <w:b/>
                <w:bCs/>
              </w:rPr>
            </w:pPr>
          </w:p>
          <w:p w14:paraId="0486689C" w14:textId="58839320" w:rsidR="00D4731C" w:rsidRPr="00451A5A" w:rsidRDefault="00D4731C" w:rsidP="00451A5A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087DC6E2">
              <w:rPr>
                <w:rFonts w:cstheme="minorBidi"/>
                <w:b/>
                <w:bCs/>
              </w:rPr>
              <w:t>Formulación del estudio (50 %)</w:t>
            </w:r>
          </w:p>
          <w:p w14:paraId="13AFC8B6" w14:textId="2D6B5562" w:rsidR="00D4731C" w:rsidRPr="00A95A1C" w:rsidRDefault="0F5A0587" w:rsidP="65E40CBD">
            <w:pPr>
              <w:pStyle w:val="Prrafodelista"/>
              <w:ind w:left="360"/>
              <w:jc w:val="both"/>
              <w:rPr>
                <w:rFonts w:cstheme="minorBidi"/>
              </w:rPr>
            </w:pPr>
            <w:r w:rsidRPr="65E40CBD">
              <w:rPr>
                <w:rFonts w:cstheme="minorBidi"/>
              </w:rPr>
              <w:t>El DNP contrató una consultoría</w:t>
            </w:r>
            <w:r w:rsidR="00256C66">
              <w:rPr>
                <w:rFonts w:cstheme="minorBidi"/>
              </w:rPr>
              <w:t>,</w:t>
            </w:r>
            <w:r w:rsidRPr="65E40CBD">
              <w:rPr>
                <w:rFonts w:cstheme="minorBidi"/>
              </w:rPr>
              <w:t xml:space="preserve"> la cual realizó </w:t>
            </w:r>
            <w:r w:rsidR="27695108" w:rsidRPr="65E40CBD">
              <w:rPr>
                <w:rFonts w:cstheme="minorBidi"/>
              </w:rPr>
              <w:t xml:space="preserve">con el objetivo de </w:t>
            </w:r>
            <w:r w:rsidRPr="65E40CBD">
              <w:rPr>
                <w:rFonts w:cstheme="minorBidi"/>
              </w:rPr>
              <w:t>profundizar lo relacionado con los subproductos (biosólidos, arenas, biogás, nutrientes, entre otros) generados en los procesos de tratamiento de aguas residuales y de agua potable, para determinar los lineamientos necesarios para implementar y seleccionar tecnologías adecuadas para el país, que cumplan con los estándares de calidad exigidos en la normativa</w:t>
            </w:r>
            <w:r w:rsidR="27695108" w:rsidRPr="65E40CBD">
              <w:rPr>
                <w:rFonts w:cstheme="minorBidi"/>
              </w:rPr>
              <w:t>; este estudio tuvo una duración de 5 meses</w:t>
            </w:r>
            <w:r w:rsidR="7ADD2CE7" w:rsidRPr="65E40CBD">
              <w:rPr>
                <w:rFonts w:cstheme="minorBidi"/>
              </w:rPr>
              <w:t>.</w:t>
            </w:r>
          </w:p>
        </w:tc>
      </w:tr>
      <w:tr w:rsidR="00D4731C" w14:paraId="61B09858" w14:textId="77777777" w:rsidTr="547EAE70">
        <w:trPr>
          <w:trHeight w:val="1230"/>
        </w:trPr>
        <w:tc>
          <w:tcPr>
            <w:tcW w:w="2405" w:type="dxa"/>
            <w:vMerge/>
            <w:vAlign w:val="center"/>
          </w:tcPr>
          <w:p w14:paraId="076010C5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26F686A5" w14:textId="575EE4FF" w:rsidR="00D4731C" w:rsidRPr="00A95A1C" w:rsidRDefault="00D4731C" w:rsidP="00A95A1C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00A95A1C">
              <w:rPr>
                <w:rFonts w:cstheme="minorBidi"/>
                <w:b/>
                <w:bCs/>
              </w:rPr>
              <w:t>Revisión y aprobación del DNP (30 %)</w:t>
            </w:r>
          </w:p>
          <w:p w14:paraId="0B6FF903" w14:textId="4A094626" w:rsidR="00D4731C" w:rsidRPr="00D4731C" w:rsidRDefault="27695108" w:rsidP="65E40CBD">
            <w:pPr>
              <w:pStyle w:val="Prrafodelista"/>
              <w:ind w:left="360"/>
              <w:jc w:val="both"/>
              <w:rPr>
                <w:rFonts w:cstheme="minorBidi"/>
              </w:rPr>
            </w:pPr>
            <w:r w:rsidRPr="65E40CBD">
              <w:rPr>
                <w:rFonts w:cstheme="minorBidi"/>
              </w:rPr>
              <w:t>En marzo del presente año el DNP recibió y aprobó el estudio conforme a lo establecido en los términos de referencia</w:t>
            </w:r>
            <w:r w:rsidR="3CC6B3E3" w:rsidRPr="65E40CBD">
              <w:rPr>
                <w:rFonts w:cstheme="minorBidi"/>
              </w:rPr>
              <w:t>.</w:t>
            </w:r>
          </w:p>
        </w:tc>
      </w:tr>
      <w:tr w:rsidR="00D4731C" w14:paraId="44B90B01" w14:textId="77777777" w:rsidTr="547EAE70">
        <w:trPr>
          <w:trHeight w:val="1230"/>
        </w:trPr>
        <w:tc>
          <w:tcPr>
            <w:tcW w:w="2405" w:type="dxa"/>
            <w:vMerge/>
            <w:vAlign w:val="center"/>
          </w:tcPr>
          <w:p w14:paraId="3102F2D2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1A73F1B0" w14:textId="6AFED3C2" w:rsidR="00D4731C" w:rsidRPr="00026017" w:rsidRDefault="6F32283D" w:rsidP="65E40CBD">
            <w:pPr>
              <w:rPr>
                <w:b/>
                <w:bCs/>
              </w:rPr>
            </w:pPr>
            <w:r w:rsidRPr="65E40CBD">
              <w:rPr>
                <w:b/>
                <w:bCs/>
              </w:rPr>
              <w:t>3. Difusión de resultados en CNA (0</w:t>
            </w:r>
            <w:r w:rsidR="7F3B2CEE" w:rsidRPr="65E40CBD">
              <w:rPr>
                <w:b/>
                <w:bCs/>
              </w:rPr>
              <w:t>%)</w:t>
            </w:r>
          </w:p>
          <w:p w14:paraId="592A3ED3" w14:textId="51A14C14" w:rsidR="00D4731C" w:rsidRPr="00026017" w:rsidRDefault="7F3B2CEE" w:rsidP="00D4731C">
            <w:r>
              <w:lastRenderedPageBreak/>
              <w:t>Debido a unos ajustes solicitados a la cartilla esta socialización no se pudo realizar; no obstante, se propone realizar esta socializ</w:t>
            </w:r>
            <w:r w:rsidR="5F52367E">
              <w:t>ación en los espacios de las mesas técnicas que se realicen en el mes de junio</w:t>
            </w:r>
            <w:r w:rsidR="205DD294">
              <w:t>.</w:t>
            </w:r>
          </w:p>
        </w:tc>
      </w:tr>
      <w:tr w:rsidR="00D4731C" w14:paraId="053EF5ED" w14:textId="77777777" w:rsidTr="547EAE70">
        <w:trPr>
          <w:trHeight w:val="1230"/>
        </w:trPr>
        <w:tc>
          <w:tcPr>
            <w:tcW w:w="2405" w:type="dxa"/>
            <w:vMerge/>
            <w:vAlign w:val="center"/>
          </w:tcPr>
          <w:p w14:paraId="09E803DA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54CEAC1D" w14:textId="082F828C" w:rsidR="00D4731C" w:rsidRPr="00026017" w:rsidRDefault="00D4731C" w:rsidP="22DEBE1E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22DEBE1E">
              <w:rPr>
                <w:rFonts w:cstheme="minorBidi"/>
                <w:b/>
                <w:bCs/>
              </w:rPr>
              <w:t>Publicación (</w:t>
            </w:r>
            <w:r w:rsidR="004F7C51">
              <w:rPr>
                <w:rFonts w:cstheme="minorBidi"/>
                <w:b/>
                <w:bCs/>
              </w:rPr>
              <w:t>1</w:t>
            </w:r>
            <w:r w:rsidR="428D4B66" w:rsidRPr="22DEBE1E">
              <w:rPr>
                <w:rFonts w:cstheme="minorBidi"/>
                <w:b/>
                <w:bCs/>
              </w:rPr>
              <w:t>0</w:t>
            </w:r>
            <w:r w:rsidRPr="22DEBE1E">
              <w:rPr>
                <w:rFonts w:cstheme="minorBidi"/>
                <w:b/>
                <w:bCs/>
              </w:rPr>
              <w:t xml:space="preserve"> %)</w:t>
            </w:r>
          </w:p>
          <w:p w14:paraId="24E8778C" w14:textId="0F12DFD2" w:rsidR="00026017" w:rsidRPr="00026017" w:rsidRDefault="004F7C51" w:rsidP="00026017">
            <w:r>
              <w:t xml:space="preserve">En diciembre de 2025 se realizó </w:t>
            </w:r>
            <w:r w:rsidR="2BC77E97">
              <w:t>la</w:t>
            </w:r>
            <w:r w:rsidR="5FED543C">
              <w:t xml:space="preserve"> publicación</w:t>
            </w:r>
            <w:r w:rsidR="12B10E01">
              <w:t>, en el Observatorio del Sistema de Ciudades – OSC del DNP</w:t>
            </w:r>
            <w:r w:rsidR="24125A2E">
              <w:t>.</w:t>
            </w:r>
          </w:p>
        </w:tc>
      </w:tr>
      <w:tr w:rsidR="002C0E5D" w14:paraId="73105DF6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5E86F0A5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2F5957E0" w14:textId="77777777" w:rsidR="002C0E5D" w:rsidRDefault="00DE0718" w:rsidP="002C7F32">
            <w:r>
              <w:t xml:space="preserve">Conforme a lo mencionado anteriormente, se presenta un avance del </w:t>
            </w:r>
            <w:r w:rsidR="004F7C51">
              <w:t>9</w:t>
            </w:r>
            <w:r>
              <w:t>0%</w:t>
            </w:r>
            <w:r w:rsidR="002C7F32" w:rsidRPr="002C7F32">
              <w:t xml:space="preserve"> </w:t>
            </w:r>
          </w:p>
          <w:p w14:paraId="79CAC5BA" w14:textId="3065F583" w:rsidR="004F7C51" w:rsidRPr="002C7F32" w:rsidRDefault="00FD6A3F" w:rsidP="002C7F32">
            <w:hyperlink r:id="rId10" w:history="1">
              <w:r w:rsidRPr="00E34AB2">
                <w:rPr>
                  <w:rStyle w:val="Hipervnculo"/>
                </w:rPr>
                <w:t>https://osc.dnp.gov.co/resources/agua/Consolidado_documento_subproductos.pdf</w:t>
              </w:r>
            </w:hyperlink>
            <w:r>
              <w:t xml:space="preserve"> </w:t>
            </w:r>
          </w:p>
        </w:tc>
      </w:tr>
      <w:tr w:rsidR="002C0E5D" w14:paraId="6CFC5C71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55F1AE1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1BE5C262" w14:textId="77777777" w:rsidR="00BD3E4B" w:rsidRDefault="00BD3E4B" w:rsidP="00BD3E4B">
            <w:r>
              <w:t xml:space="preserve">Ministerio de Vivienda Ciudad y Territorio </w:t>
            </w:r>
          </w:p>
          <w:p w14:paraId="4E000FA6" w14:textId="77777777" w:rsidR="00BD3E4B" w:rsidRDefault="00BD3E4B" w:rsidP="00BD3E4B">
            <w:r>
              <w:t xml:space="preserve">Ministerio de Ambiente y Desarrollo Sostenible </w:t>
            </w:r>
          </w:p>
          <w:p w14:paraId="33AF73DB" w14:textId="0AB59F4D" w:rsidR="002C0E5D" w:rsidRPr="002C7F32" w:rsidRDefault="00BD3E4B" w:rsidP="00BD3E4B">
            <w:r>
              <w:t>Ministerio de Salud y Protección Social</w:t>
            </w:r>
          </w:p>
        </w:tc>
      </w:tr>
      <w:tr w:rsidR="002C0E5D" w14:paraId="7C383C0D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28734A9F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58758AED" w14:textId="5F6A03E2" w:rsidR="00A1506D" w:rsidRDefault="5046B43E" w:rsidP="002C0E5D">
            <w:pPr>
              <w:jc w:val="center"/>
            </w:pPr>
            <w:r w:rsidRPr="65E40CBD">
              <w:rPr>
                <w:rFonts w:ascii="Calibri" w:eastAsia="Calibri" w:hAnsi="Calibri" w:cs="Calibri"/>
                <w:color w:val="000000" w:themeColor="text1"/>
              </w:rPr>
              <w:t>Nata</w:t>
            </w:r>
            <w:r w:rsidR="004F7C51">
              <w:rPr>
                <w:rFonts w:ascii="Calibri" w:eastAsia="Calibri" w:hAnsi="Calibri" w:cs="Calibri"/>
                <w:color w:val="000000" w:themeColor="text1"/>
              </w:rPr>
              <w:t>lia Uscategui</w:t>
            </w:r>
            <w:r w:rsidR="2D235BBF">
              <w:t>-</w:t>
            </w:r>
            <w:r w:rsidR="14EBD18A">
              <w:t xml:space="preserve"> Subdirección de Agua y Saneamiento</w:t>
            </w:r>
            <w:r w:rsidR="2D235BBF">
              <w:t xml:space="preserve"> </w:t>
            </w:r>
          </w:p>
          <w:p w14:paraId="3353FDC8" w14:textId="00D7A31F" w:rsidR="00E909A9" w:rsidRDefault="00E909A9" w:rsidP="002C0E5D">
            <w:pPr>
              <w:jc w:val="center"/>
            </w:pPr>
            <w:r>
              <w:t>Dirección de Desarrollo Urbano</w:t>
            </w:r>
          </w:p>
          <w:p w14:paraId="2BDD625C" w14:textId="77777777" w:rsidR="00FD6A3F" w:rsidRDefault="004F7C51" w:rsidP="002C0E5D">
            <w:pPr>
              <w:jc w:val="center"/>
              <w:rPr>
                <w:bCs/>
              </w:rPr>
            </w:pPr>
            <w:r>
              <w:rPr>
                <w:bCs/>
              </w:rPr>
              <w:t>Paula Rojas</w:t>
            </w:r>
            <w:r w:rsidR="00A1506D" w:rsidRPr="00A1506D">
              <w:rPr>
                <w:bCs/>
              </w:rPr>
              <w:t xml:space="preserve"> – </w:t>
            </w:r>
            <w:r w:rsidR="00FD6A3F">
              <w:rPr>
                <w:bCs/>
              </w:rPr>
              <w:t>Subdirectora de Gestión Ambiental</w:t>
            </w:r>
          </w:p>
          <w:p w14:paraId="6A027B11" w14:textId="1A39862E" w:rsidR="002C0E5D" w:rsidRPr="00A1506D" w:rsidRDefault="00A1506D" w:rsidP="002C0E5D">
            <w:pPr>
              <w:jc w:val="center"/>
              <w:rPr>
                <w:bCs/>
              </w:rPr>
            </w:pPr>
            <w:r w:rsidRPr="00A1506D">
              <w:rPr>
                <w:bCs/>
              </w:rPr>
              <w:t xml:space="preserve">Dirección de Ambiente y Desarrollo Sostenible </w:t>
            </w:r>
          </w:p>
        </w:tc>
      </w:tr>
      <w:tr w:rsidR="002C0E5D" w14:paraId="4C4EDE31" w14:textId="77777777" w:rsidTr="547EAE70">
        <w:tc>
          <w:tcPr>
            <w:tcW w:w="2405" w:type="dxa"/>
            <w:shd w:val="clear" w:color="auto" w:fill="8EAADB" w:themeFill="accent1" w:themeFillTint="99"/>
            <w:vAlign w:val="center"/>
          </w:tcPr>
          <w:p w14:paraId="1464A8C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74AA821F" w14:textId="16D53844" w:rsidR="002C0E5D" w:rsidRPr="00A1506D" w:rsidRDefault="004F7C51" w:rsidP="002C0E5D">
            <w:pPr>
              <w:jc w:val="center"/>
            </w:pPr>
            <w:r>
              <w:t>31</w:t>
            </w:r>
            <w:r w:rsidR="2D235BBF">
              <w:t>/</w:t>
            </w:r>
            <w:r>
              <w:t>12</w:t>
            </w:r>
            <w:r w:rsidR="2D235BBF">
              <w:t>/202</w:t>
            </w:r>
            <w:r w:rsidR="779DCA3D">
              <w:t>5</w:t>
            </w:r>
          </w:p>
        </w:tc>
      </w:tr>
    </w:tbl>
    <w:p w14:paraId="1E033B41" w14:textId="7031C288" w:rsidR="00EB32E8" w:rsidRPr="002C0E5D" w:rsidRDefault="00070779" w:rsidP="002C0E5D">
      <w:r w:rsidRPr="002C0E5D">
        <w:t xml:space="preserve"> </w:t>
      </w:r>
    </w:p>
    <w:sectPr w:rsidR="00EB32E8" w:rsidRPr="002C0E5D" w:rsidSect="00766E7C">
      <w:headerReference w:type="default" r:id="rId11"/>
      <w:footerReference w:type="default" r:id="rId12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ser" w:date="2024-05-20T18:45:00Z" w:initials="U">
    <w:p w14:paraId="6C37D7A5" w14:textId="77777777" w:rsidR="002C7F32" w:rsidRDefault="003E3721" w:rsidP="002C7F32">
      <w:pPr>
        <w:pStyle w:val="Textocomentario"/>
      </w:pPr>
      <w:r>
        <w:rPr>
          <w:rStyle w:val="Refdecomentario"/>
        </w:rPr>
        <w:annotationRef/>
      </w:r>
      <w:r w:rsidR="002C7F32">
        <w:t>Se sugiere a la DGIRH cambiar la palabra proyecto a acción, en atención a que en el plan se desarrollan acciones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37D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37D7A5" w16cid:durableId="29F618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2B134" w14:textId="77777777" w:rsidR="006D20C9" w:rsidRDefault="006D20C9" w:rsidP="00CD6908">
      <w:pPr>
        <w:spacing w:after="0" w:line="240" w:lineRule="auto"/>
      </w:pPr>
      <w:r>
        <w:separator/>
      </w:r>
    </w:p>
  </w:endnote>
  <w:endnote w:type="continuationSeparator" w:id="0">
    <w:p w14:paraId="27BE9441" w14:textId="77777777" w:rsidR="006D20C9" w:rsidRDefault="006D20C9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77777777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8A2E" w14:textId="77777777" w:rsidR="006D20C9" w:rsidRDefault="006D20C9" w:rsidP="00CD6908">
      <w:pPr>
        <w:spacing w:after="0" w:line="240" w:lineRule="auto"/>
      </w:pPr>
      <w:r>
        <w:separator/>
      </w:r>
    </w:p>
  </w:footnote>
  <w:footnote w:type="continuationSeparator" w:id="0">
    <w:p w14:paraId="5B5D6567" w14:textId="77777777" w:rsidR="006D20C9" w:rsidRDefault="006D20C9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77777777" w:rsidR="0002768B" w:rsidRDefault="00F705C4" w:rsidP="0002768B">
    <w:pPr>
      <w:pStyle w:val="Encabezado"/>
      <w:jc w:val="right"/>
      <w:rPr>
        <w:rFonts w:ascii="Verdana" w:hAnsi="Verdana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182A377" wp14:editId="07777777">
          <wp:simplePos x="0" y="0"/>
          <wp:positionH relativeFrom="column">
            <wp:posOffset>-1061085</wp:posOffset>
          </wp:positionH>
          <wp:positionV relativeFrom="paragraph">
            <wp:posOffset>-443865</wp:posOffset>
          </wp:positionV>
          <wp:extent cx="7752715" cy="8064500"/>
          <wp:effectExtent l="0" t="0" r="0" b="0"/>
          <wp:wrapNone/>
          <wp:docPr id="1363061064" name="Imagen 1363061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661"/>
                  <a:stretch>
                    <a:fillRect/>
                  </a:stretch>
                </pic:blipFill>
                <pic:spPr bwMode="auto">
                  <a:xfrm>
                    <a:off x="0" y="0"/>
                    <a:ext cx="7752715" cy="806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A02B6"/>
    <w:multiLevelType w:val="hybridMultilevel"/>
    <w:tmpl w:val="B6682D0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344473">
    <w:abstractNumId w:val="8"/>
  </w:num>
  <w:num w:numId="2" w16cid:durableId="745685886">
    <w:abstractNumId w:val="3"/>
  </w:num>
  <w:num w:numId="3" w16cid:durableId="515921578">
    <w:abstractNumId w:val="0"/>
  </w:num>
  <w:num w:numId="4" w16cid:durableId="2095585263">
    <w:abstractNumId w:val="7"/>
  </w:num>
  <w:num w:numId="5" w16cid:durableId="1187329163">
    <w:abstractNumId w:val="6"/>
  </w:num>
  <w:num w:numId="6" w16cid:durableId="1307931009">
    <w:abstractNumId w:val="2"/>
  </w:num>
  <w:num w:numId="7" w16cid:durableId="990256395">
    <w:abstractNumId w:val="5"/>
  </w:num>
  <w:num w:numId="8" w16cid:durableId="1463497634">
    <w:abstractNumId w:val="1"/>
  </w:num>
  <w:num w:numId="9" w16cid:durableId="18360673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2249"/>
    <w:rsid w:val="00026017"/>
    <w:rsid w:val="0002768B"/>
    <w:rsid w:val="000612E9"/>
    <w:rsid w:val="00065726"/>
    <w:rsid w:val="00065CA3"/>
    <w:rsid w:val="00070779"/>
    <w:rsid w:val="00073837"/>
    <w:rsid w:val="000A4F9C"/>
    <w:rsid w:val="000A5ED2"/>
    <w:rsid w:val="000D3189"/>
    <w:rsid w:val="000E231B"/>
    <w:rsid w:val="00104B83"/>
    <w:rsid w:val="00125381"/>
    <w:rsid w:val="001278CD"/>
    <w:rsid w:val="0014433A"/>
    <w:rsid w:val="001539D3"/>
    <w:rsid w:val="00187A8A"/>
    <w:rsid w:val="00190576"/>
    <w:rsid w:val="001A62D4"/>
    <w:rsid w:val="001C0608"/>
    <w:rsid w:val="001C5D34"/>
    <w:rsid w:val="001C61EA"/>
    <w:rsid w:val="001C74B6"/>
    <w:rsid w:val="001D43E2"/>
    <w:rsid w:val="001D688F"/>
    <w:rsid w:val="001E6A54"/>
    <w:rsid w:val="0020708A"/>
    <w:rsid w:val="00245036"/>
    <w:rsid w:val="00245DFF"/>
    <w:rsid w:val="00256C66"/>
    <w:rsid w:val="0025785B"/>
    <w:rsid w:val="00261F29"/>
    <w:rsid w:val="00267A10"/>
    <w:rsid w:val="00274953"/>
    <w:rsid w:val="00284CAB"/>
    <w:rsid w:val="0029398C"/>
    <w:rsid w:val="002A3B6A"/>
    <w:rsid w:val="002B6875"/>
    <w:rsid w:val="002C0E5D"/>
    <w:rsid w:val="002C7DCD"/>
    <w:rsid w:val="002C7F32"/>
    <w:rsid w:val="002D51CE"/>
    <w:rsid w:val="002E18BE"/>
    <w:rsid w:val="002E24EC"/>
    <w:rsid w:val="002E5A68"/>
    <w:rsid w:val="002F2296"/>
    <w:rsid w:val="00311E96"/>
    <w:rsid w:val="00316E8A"/>
    <w:rsid w:val="00331D1F"/>
    <w:rsid w:val="00337B21"/>
    <w:rsid w:val="003454C0"/>
    <w:rsid w:val="003501A6"/>
    <w:rsid w:val="00354C25"/>
    <w:rsid w:val="00355A76"/>
    <w:rsid w:val="00370FD8"/>
    <w:rsid w:val="00383E8A"/>
    <w:rsid w:val="00391C88"/>
    <w:rsid w:val="00396EA0"/>
    <w:rsid w:val="003B740D"/>
    <w:rsid w:val="003C502D"/>
    <w:rsid w:val="003E3721"/>
    <w:rsid w:val="003F5145"/>
    <w:rsid w:val="00406760"/>
    <w:rsid w:val="00410550"/>
    <w:rsid w:val="004220A7"/>
    <w:rsid w:val="00422466"/>
    <w:rsid w:val="00427A12"/>
    <w:rsid w:val="00435D75"/>
    <w:rsid w:val="00445C96"/>
    <w:rsid w:val="0044636C"/>
    <w:rsid w:val="00451A5A"/>
    <w:rsid w:val="00475253"/>
    <w:rsid w:val="00476555"/>
    <w:rsid w:val="00483A29"/>
    <w:rsid w:val="004A5C20"/>
    <w:rsid w:val="004C3289"/>
    <w:rsid w:val="004D074C"/>
    <w:rsid w:val="004D432A"/>
    <w:rsid w:val="004D463F"/>
    <w:rsid w:val="004E0067"/>
    <w:rsid w:val="004E371A"/>
    <w:rsid w:val="004F7C51"/>
    <w:rsid w:val="00500750"/>
    <w:rsid w:val="00502D4A"/>
    <w:rsid w:val="005245DC"/>
    <w:rsid w:val="0054208D"/>
    <w:rsid w:val="00550AD1"/>
    <w:rsid w:val="00554507"/>
    <w:rsid w:val="00556FF4"/>
    <w:rsid w:val="005607C5"/>
    <w:rsid w:val="00574028"/>
    <w:rsid w:val="00584CDA"/>
    <w:rsid w:val="0059568C"/>
    <w:rsid w:val="005A31EC"/>
    <w:rsid w:val="005A3531"/>
    <w:rsid w:val="005B1E88"/>
    <w:rsid w:val="005C191E"/>
    <w:rsid w:val="005D02BD"/>
    <w:rsid w:val="005D04FF"/>
    <w:rsid w:val="005D09AA"/>
    <w:rsid w:val="005E2C5E"/>
    <w:rsid w:val="005E7733"/>
    <w:rsid w:val="005F06FF"/>
    <w:rsid w:val="00604947"/>
    <w:rsid w:val="00624E0D"/>
    <w:rsid w:val="00637E69"/>
    <w:rsid w:val="006456D9"/>
    <w:rsid w:val="00645E7E"/>
    <w:rsid w:val="006477CF"/>
    <w:rsid w:val="00656BFF"/>
    <w:rsid w:val="0066082D"/>
    <w:rsid w:val="0066330F"/>
    <w:rsid w:val="006A6527"/>
    <w:rsid w:val="006B4A52"/>
    <w:rsid w:val="006C07A2"/>
    <w:rsid w:val="006C2841"/>
    <w:rsid w:val="006C7FA4"/>
    <w:rsid w:val="006D20C9"/>
    <w:rsid w:val="006D442B"/>
    <w:rsid w:val="006F10D1"/>
    <w:rsid w:val="006F3809"/>
    <w:rsid w:val="0072040F"/>
    <w:rsid w:val="00724CC6"/>
    <w:rsid w:val="00726FC7"/>
    <w:rsid w:val="00730036"/>
    <w:rsid w:val="007306AD"/>
    <w:rsid w:val="00743CF8"/>
    <w:rsid w:val="0075473F"/>
    <w:rsid w:val="007642F2"/>
    <w:rsid w:val="00766E7C"/>
    <w:rsid w:val="0077490D"/>
    <w:rsid w:val="007B6324"/>
    <w:rsid w:val="007C7991"/>
    <w:rsid w:val="007D3F06"/>
    <w:rsid w:val="007D4249"/>
    <w:rsid w:val="007F7F47"/>
    <w:rsid w:val="00811A91"/>
    <w:rsid w:val="00812D24"/>
    <w:rsid w:val="008225CA"/>
    <w:rsid w:val="00823B72"/>
    <w:rsid w:val="00824B84"/>
    <w:rsid w:val="008466EC"/>
    <w:rsid w:val="00850248"/>
    <w:rsid w:val="00854ED8"/>
    <w:rsid w:val="008718D3"/>
    <w:rsid w:val="0087299C"/>
    <w:rsid w:val="008A547C"/>
    <w:rsid w:val="008B6539"/>
    <w:rsid w:val="008C4C28"/>
    <w:rsid w:val="008D105E"/>
    <w:rsid w:val="008D3D00"/>
    <w:rsid w:val="008D5ABB"/>
    <w:rsid w:val="008F1DC3"/>
    <w:rsid w:val="008F595E"/>
    <w:rsid w:val="00906DA7"/>
    <w:rsid w:val="00913721"/>
    <w:rsid w:val="00914DEE"/>
    <w:rsid w:val="00915D88"/>
    <w:rsid w:val="0096B728"/>
    <w:rsid w:val="00983C60"/>
    <w:rsid w:val="009A42E6"/>
    <w:rsid w:val="009A68DB"/>
    <w:rsid w:val="009B27B6"/>
    <w:rsid w:val="009C56DE"/>
    <w:rsid w:val="009C69D3"/>
    <w:rsid w:val="009D795E"/>
    <w:rsid w:val="009F08F9"/>
    <w:rsid w:val="009F56E1"/>
    <w:rsid w:val="00A1036C"/>
    <w:rsid w:val="00A1506D"/>
    <w:rsid w:val="00A23F6B"/>
    <w:rsid w:val="00A30D8A"/>
    <w:rsid w:val="00A50268"/>
    <w:rsid w:val="00A81696"/>
    <w:rsid w:val="00A86314"/>
    <w:rsid w:val="00A9347E"/>
    <w:rsid w:val="00A94EF7"/>
    <w:rsid w:val="00A95A1C"/>
    <w:rsid w:val="00AA3785"/>
    <w:rsid w:val="00AB41E0"/>
    <w:rsid w:val="00AE1163"/>
    <w:rsid w:val="00AE4922"/>
    <w:rsid w:val="00B15D7D"/>
    <w:rsid w:val="00B32304"/>
    <w:rsid w:val="00B479AB"/>
    <w:rsid w:val="00B64156"/>
    <w:rsid w:val="00B71D1E"/>
    <w:rsid w:val="00BA1B0B"/>
    <w:rsid w:val="00BB2C78"/>
    <w:rsid w:val="00BB3BA1"/>
    <w:rsid w:val="00BB4AB3"/>
    <w:rsid w:val="00BD3E4B"/>
    <w:rsid w:val="00BD52D1"/>
    <w:rsid w:val="00BE36D6"/>
    <w:rsid w:val="00BE5F26"/>
    <w:rsid w:val="00C12570"/>
    <w:rsid w:val="00C8612C"/>
    <w:rsid w:val="00C93D42"/>
    <w:rsid w:val="00CA57A9"/>
    <w:rsid w:val="00CB3A28"/>
    <w:rsid w:val="00CD3E32"/>
    <w:rsid w:val="00CD6908"/>
    <w:rsid w:val="00CE14B9"/>
    <w:rsid w:val="00CE25D5"/>
    <w:rsid w:val="00CF4F2B"/>
    <w:rsid w:val="00D3635D"/>
    <w:rsid w:val="00D410C3"/>
    <w:rsid w:val="00D460AB"/>
    <w:rsid w:val="00D4731C"/>
    <w:rsid w:val="00D6533B"/>
    <w:rsid w:val="00D76853"/>
    <w:rsid w:val="00D86CF6"/>
    <w:rsid w:val="00D9329E"/>
    <w:rsid w:val="00DA04A7"/>
    <w:rsid w:val="00DC169D"/>
    <w:rsid w:val="00DC6EAD"/>
    <w:rsid w:val="00DE0718"/>
    <w:rsid w:val="00E06530"/>
    <w:rsid w:val="00E40B97"/>
    <w:rsid w:val="00E451B3"/>
    <w:rsid w:val="00E53F27"/>
    <w:rsid w:val="00E568B0"/>
    <w:rsid w:val="00E65BDB"/>
    <w:rsid w:val="00E676BB"/>
    <w:rsid w:val="00E747C0"/>
    <w:rsid w:val="00E8533E"/>
    <w:rsid w:val="00E86C29"/>
    <w:rsid w:val="00E909A9"/>
    <w:rsid w:val="00E912B7"/>
    <w:rsid w:val="00EB32E8"/>
    <w:rsid w:val="00ED6E95"/>
    <w:rsid w:val="00EF57B9"/>
    <w:rsid w:val="00F06467"/>
    <w:rsid w:val="00F15BFE"/>
    <w:rsid w:val="00F25BA4"/>
    <w:rsid w:val="00F3157D"/>
    <w:rsid w:val="00F705C4"/>
    <w:rsid w:val="00F81CDE"/>
    <w:rsid w:val="00FA28DA"/>
    <w:rsid w:val="00FD6A3F"/>
    <w:rsid w:val="00FF035B"/>
    <w:rsid w:val="00FF1FCF"/>
    <w:rsid w:val="00FF77FA"/>
    <w:rsid w:val="03002CB5"/>
    <w:rsid w:val="0358F6E2"/>
    <w:rsid w:val="07F814CA"/>
    <w:rsid w:val="087DC6E2"/>
    <w:rsid w:val="0A507F0C"/>
    <w:rsid w:val="0EE99CB5"/>
    <w:rsid w:val="0F5A0587"/>
    <w:rsid w:val="0F9802B8"/>
    <w:rsid w:val="108A5F43"/>
    <w:rsid w:val="1274480F"/>
    <w:rsid w:val="12B10E01"/>
    <w:rsid w:val="14EBD18A"/>
    <w:rsid w:val="16B6F520"/>
    <w:rsid w:val="1844AE78"/>
    <w:rsid w:val="1BACD92F"/>
    <w:rsid w:val="1BF7ABD2"/>
    <w:rsid w:val="1E3EBC07"/>
    <w:rsid w:val="205DD294"/>
    <w:rsid w:val="21762B76"/>
    <w:rsid w:val="226809F3"/>
    <w:rsid w:val="22DEBE1E"/>
    <w:rsid w:val="22FD8F3A"/>
    <w:rsid w:val="24125A2E"/>
    <w:rsid w:val="24ADCC38"/>
    <w:rsid w:val="25E9997C"/>
    <w:rsid w:val="26B6A536"/>
    <w:rsid w:val="27695108"/>
    <w:rsid w:val="2A0B11A7"/>
    <w:rsid w:val="2BC77E97"/>
    <w:rsid w:val="2CB9DA3C"/>
    <w:rsid w:val="2D235BBF"/>
    <w:rsid w:val="2FFCDAC7"/>
    <w:rsid w:val="3238673A"/>
    <w:rsid w:val="36133CBF"/>
    <w:rsid w:val="3675F368"/>
    <w:rsid w:val="38AF1E31"/>
    <w:rsid w:val="38F04FD6"/>
    <w:rsid w:val="3C27F098"/>
    <w:rsid w:val="3CC6B3E3"/>
    <w:rsid w:val="3E42F8AA"/>
    <w:rsid w:val="3F456CDE"/>
    <w:rsid w:val="3FFAB9A9"/>
    <w:rsid w:val="411E1370"/>
    <w:rsid w:val="428D4B66"/>
    <w:rsid w:val="4672FA5A"/>
    <w:rsid w:val="469CF9FB"/>
    <w:rsid w:val="480994CD"/>
    <w:rsid w:val="4C7F5E3D"/>
    <w:rsid w:val="5046B43E"/>
    <w:rsid w:val="53414D22"/>
    <w:rsid w:val="547EAE70"/>
    <w:rsid w:val="54BA79F2"/>
    <w:rsid w:val="5A85444E"/>
    <w:rsid w:val="5EDFDA09"/>
    <w:rsid w:val="5F52367E"/>
    <w:rsid w:val="5FED543C"/>
    <w:rsid w:val="6541D22D"/>
    <w:rsid w:val="65E40CBD"/>
    <w:rsid w:val="6680B232"/>
    <w:rsid w:val="69FB1ED4"/>
    <w:rsid w:val="6A9EE7FB"/>
    <w:rsid w:val="6BA4631C"/>
    <w:rsid w:val="6BBB1823"/>
    <w:rsid w:val="6F0123C4"/>
    <w:rsid w:val="6F32283D"/>
    <w:rsid w:val="71230AE8"/>
    <w:rsid w:val="7207C625"/>
    <w:rsid w:val="742444A8"/>
    <w:rsid w:val="7567BA28"/>
    <w:rsid w:val="779DCA3D"/>
    <w:rsid w:val="78F8E486"/>
    <w:rsid w:val="7AB452E9"/>
    <w:rsid w:val="7ADD2CE7"/>
    <w:rsid w:val="7CA1D211"/>
    <w:rsid w:val="7F3B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31C"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styleId="Mencinsinresolver">
    <w:name w:val="Unresolved Mention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osc.dnp.gov.co/resources/agua/Consolidado_documento_subproductos.pdf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2002</Characters>
  <Application>Microsoft Office Word</Application>
  <DocSecurity>0</DocSecurity>
  <Lines>77</Lines>
  <Paragraphs>46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Natalia Alejandra Uscategui Ruiz</cp:lastModifiedBy>
  <cp:revision>5</cp:revision>
  <cp:lastPrinted>2024-03-28T01:01:00Z</cp:lastPrinted>
  <dcterms:created xsi:type="dcterms:W3CDTF">2026-03-06T01:10:00Z</dcterms:created>
  <dcterms:modified xsi:type="dcterms:W3CDTF">2026-03-06T14:46:00Z</dcterms:modified>
</cp:coreProperties>
</file>